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E5" w:rsidRPr="00320505" w:rsidRDefault="00A56FE5" w:rsidP="00A56FE5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20505">
        <w:rPr>
          <w:rFonts w:ascii="Calibri" w:hAnsi="Calibri" w:cs="Calibri"/>
          <w:sz w:val="28"/>
          <w:szCs w:val="28"/>
        </w:rPr>
        <w:t xml:space="preserve"> Для проведения технического осмотра владелец транспортного средства или его представитель, в том числе представитель, действующий на основании доверенности, оформленной в простой письменной форме, обязан представить оператору технического осмотра транспортное средство и следующие документы:</w:t>
      </w:r>
    </w:p>
    <w:p w:rsidR="00A56FE5" w:rsidRPr="00320505" w:rsidRDefault="00A56FE5" w:rsidP="00A56FE5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20505">
        <w:rPr>
          <w:rFonts w:ascii="Calibri" w:hAnsi="Calibri" w:cs="Calibri"/>
          <w:sz w:val="28"/>
          <w:szCs w:val="28"/>
        </w:rPr>
        <w:t xml:space="preserve">1) </w:t>
      </w:r>
      <w:hyperlink r:id="rId4" w:history="1">
        <w:r w:rsidRPr="00320505">
          <w:rPr>
            <w:rStyle w:val="a3"/>
            <w:rFonts w:ascii="Calibri" w:hAnsi="Calibri" w:cs="Calibri"/>
            <w:sz w:val="28"/>
            <w:szCs w:val="28"/>
            <w:u w:val="none"/>
          </w:rPr>
          <w:t>документ</w:t>
        </w:r>
      </w:hyperlink>
      <w:r w:rsidRPr="00320505">
        <w:rPr>
          <w:rFonts w:ascii="Calibri" w:hAnsi="Calibri" w:cs="Calibri"/>
          <w:sz w:val="28"/>
          <w:szCs w:val="28"/>
        </w:rPr>
        <w:t>, удостоверяющий личность;</w:t>
      </w:r>
    </w:p>
    <w:p w:rsidR="00A56FE5" w:rsidRPr="00320505" w:rsidRDefault="00A56FE5" w:rsidP="00A56FE5">
      <w:pPr>
        <w:spacing w:before="220" w:after="1" w:line="220" w:lineRule="atLeast"/>
        <w:jc w:val="both"/>
        <w:rPr>
          <w:sz w:val="28"/>
          <w:szCs w:val="28"/>
        </w:rPr>
      </w:pPr>
      <w:r w:rsidRPr="00320505">
        <w:rPr>
          <w:sz w:val="28"/>
          <w:szCs w:val="28"/>
        </w:rPr>
        <w:t xml:space="preserve">           </w:t>
      </w:r>
      <w:r w:rsidRPr="00320505">
        <w:rPr>
          <w:rFonts w:ascii="Calibri" w:hAnsi="Calibri" w:cs="Calibri"/>
          <w:sz w:val="28"/>
          <w:szCs w:val="28"/>
        </w:rPr>
        <w:t xml:space="preserve">2) </w:t>
      </w:r>
      <w:hyperlink r:id="rId5" w:history="1">
        <w:r w:rsidRPr="00320505">
          <w:rPr>
            <w:rStyle w:val="a3"/>
            <w:rFonts w:ascii="Calibri" w:hAnsi="Calibri" w:cs="Calibri"/>
            <w:sz w:val="28"/>
            <w:szCs w:val="28"/>
            <w:u w:val="none"/>
          </w:rPr>
          <w:t>свидетельство</w:t>
        </w:r>
      </w:hyperlink>
      <w:r w:rsidRPr="00320505">
        <w:rPr>
          <w:rFonts w:ascii="Calibri" w:hAnsi="Calibri" w:cs="Calibri"/>
          <w:sz w:val="28"/>
          <w:szCs w:val="28"/>
        </w:rPr>
        <w:t xml:space="preserve"> о регистрации транспортного средства или паспорт транспортного средства </w:t>
      </w:r>
    </w:p>
    <w:p w:rsidR="00A56FE5" w:rsidRPr="00320505" w:rsidRDefault="00A56FE5" w:rsidP="00A56FE5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20505">
        <w:rPr>
          <w:rFonts w:ascii="Calibri" w:hAnsi="Calibri" w:cs="Calibri"/>
          <w:sz w:val="28"/>
          <w:szCs w:val="28"/>
        </w:rPr>
        <w:t xml:space="preserve"> Оператор технического осмотра отказывает в оказании услуг по проведению технического осмотра только в случае:</w:t>
      </w:r>
    </w:p>
    <w:p w:rsidR="00A56FE5" w:rsidRPr="00320505" w:rsidRDefault="00A56FE5" w:rsidP="00A56FE5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20505">
        <w:rPr>
          <w:rFonts w:ascii="Calibri" w:hAnsi="Calibri" w:cs="Calibri"/>
          <w:sz w:val="28"/>
          <w:szCs w:val="28"/>
        </w:rPr>
        <w:t>1) непредставления предусмотренных документов;</w:t>
      </w:r>
    </w:p>
    <w:p w:rsidR="00A56FE5" w:rsidRPr="00320505" w:rsidRDefault="00A56FE5" w:rsidP="00A56FE5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bookmarkStart w:id="0" w:name="P374"/>
      <w:bookmarkEnd w:id="0"/>
      <w:r w:rsidRPr="00320505">
        <w:rPr>
          <w:rFonts w:ascii="Calibri" w:hAnsi="Calibri" w:cs="Calibri"/>
          <w:sz w:val="28"/>
          <w:szCs w:val="28"/>
        </w:rPr>
        <w:t>2) несоответствия транспортного средства данным, указанным в документах, содержащих сведения, позволяющие идентифицировать это транспортное средство;</w:t>
      </w:r>
    </w:p>
    <w:p w:rsidR="00A56FE5" w:rsidRPr="00320505" w:rsidRDefault="00A56FE5" w:rsidP="00A56FE5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320505">
        <w:rPr>
          <w:rFonts w:ascii="Calibri" w:hAnsi="Calibri" w:cs="Calibri"/>
          <w:sz w:val="28"/>
          <w:szCs w:val="28"/>
        </w:rPr>
        <w:t>3) отказа от оплаты услуг по проведению технического осмотра.</w:t>
      </w:r>
    </w:p>
    <w:p w:rsidR="000E3A4F" w:rsidRDefault="000E3A4F"/>
    <w:sectPr w:rsidR="000E3A4F" w:rsidSect="000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FE5"/>
    <w:rsid w:val="000E3A4F"/>
    <w:rsid w:val="002F636D"/>
    <w:rsid w:val="00320505"/>
    <w:rsid w:val="00A5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5C3E44B7B8C930B573BA14834E4FBD35DDFF3EE37FF311852803283ED3772B7D1C30A950A6D2C4F289C344A01409B92FC5F4546451EB7Ba7R2J" TargetMode="External"/><Relationship Id="rId4" Type="http://schemas.openxmlformats.org/officeDocument/2006/relationships/hyperlink" Target="consultantplus://offline/ref=5D5C3E44B7B8C930B573BA14834E4FBD37DAF03BE17AF311852803283ED3772B6F1C68A550A0CDC6F29C9515E6a4R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2020-12-07T04:26:00Z</dcterms:created>
  <dcterms:modified xsi:type="dcterms:W3CDTF">2020-12-07T04:35:00Z</dcterms:modified>
</cp:coreProperties>
</file>